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8DB" w:rsidRDefault="00E048DB" w:rsidP="00E048DB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3713E" w:rsidRPr="00B96ABD" w:rsidRDefault="004E6A15" w:rsidP="0073713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</w:t>
      </w:r>
    </w:p>
    <w:p w:rsidR="006A39E7" w:rsidRDefault="0073713E" w:rsidP="00E048D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91B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="004E6A1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закупку</w:t>
      </w:r>
      <w:r w:rsidR="004076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A7181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вентиляционного оборудования</w:t>
      </w:r>
    </w:p>
    <w:p w:rsidR="007372E2" w:rsidRPr="007372E2" w:rsidRDefault="007372E2" w:rsidP="007372E2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napToGrid w:val="0"/>
          <w:sz w:val="24"/>
          <w:szCs w:val="24"/>
          <w:u w:val="single"/>
          <w:lang w:eastAsia="ru-RU"/>
        </w:rPr>
        <w:t>Перечень, характеристики закупаемого оборудования</w:t>
      </w:r>
    </w:p>
    <w:tbl>
      <w:tblPr>
        <w:tblW w:w="10709" w:type="dxa"/>
        <w:tblInd w:w="-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7064"/>
        <w:gridCol w:w="1301"/>
        <w:gridCol w:w="989"/>
        <w:gridCol w:w="833"/>
      </w:tblGrid>
      <w:tr w:rsidR="003D6826" w:rsidRPr="007372E2" w:rsidTr="005D631F">
        <w:trPr>
          <w:trHeight w:val="750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064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Наименование, марка </w:t>
            </w:r>
          </w:p>
        </w:tc>
        <w:tc>
          <w:tcPr>
            <w:tcW w:w="1301" w:type="dxa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ru-RU"/>
              </w:rPr>
              <w:t>№ приточной установки</w:t>
            </w:r>
            <w:r w:rsidR="004257C8">
              <w:rPr>
                <w:rFonts w:ascii="Times New Roman" w:eastAsia="Arial Unicode MS" w:hAnsi="Times New Roman" w:cs="Times New Roman"/>
                <w:bCs/>
                <w:lang w:eastAsia="ru-RU"/>
              </w:rPr>
              <w:t xml:space="preserve"> по документации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lang w:eastAsia="ru-RU"/>
              </w:rPr>
            </w:pPr>
            <w:r w:rsidRPr="007372E2">
              <w:rPr>
                <w:rFonts w:ascii="Times New Roman" w:eastAsia="Arial Unicode MS" w:hAnsi="Times New Roman" w:cs="Times New Roman"/>
                <w:bCs/>
                <w:lang w:eastAsia="ru-RU"/>
              </w:rPr>
              <w:t>Ед.</w:t>
            </w:r>
          </w:p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372E2">
              <w:rPr>
                <w:rFonts w:ascii="Times New Roman" w:eastAsia="Arial Unicode MS" w:hAnsi="Times New Roman" w:cs="Times New Roman"/>
                <w:bCs/>
                <w:lang w:eastAsia="ru-RU"/>
              </w:rPr>
              <w:t>измер</w:t>
            </w:r>
            <w:proofErr w:type="spellEnd"/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Кол-во.</w:t>
            </w:r>
          </w:p>
        </w:tc>
      </w:tr>
      <w:tr w:rsidR="003D6826" w:rsidRPr="007372E2" w:rsidTr="005D631F">
        <w:trPr>
          <w:trHeight w:val="321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Секция вентилятора GS3 с комплектом автоматики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согласно  Приложения №1</w:t>
            </w:r>
          </w:p>
        </w:tc>
        <w:tc>
          <w:tcPr>
            <w:tcW w:w="1301" w:type="dxa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П5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25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очная установка GLOBAL STAR 10  с комплектом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43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очная установка GLOBAL STAR 10 с комплектом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  <w:tc>
          <w:tcPr>
            <w:tcW w:w="1301" w:type="dxa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П7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47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точная установка GLOBAL STAR 10 с к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П10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65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точная установка GLOBAL STAR 10 с к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П11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55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точная установка GLOBAL STAR 10 с к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П12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73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иточная установка GLOBAL STAR 5 с к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П13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3D6826" w:rsidRPr="007372E2" w:rsidTr="005D631F">
        <w:trPr>
          <w:trHeight w:val="391"/>
        </w:trPr>
        <w:tc>
          <w:tcPr>
            <w:tcW w:w="522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064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иточная установка GLOBAL STAR 5 с к</w:t>
            </w:r>
            <w:r w:rsidRPr="007372E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омплект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ом автоматики </w:t>
            </w:r>
            <w:r w:rsidR="0032443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согласно  Приложения №1</w:t>
            </w:r>
          </w:p>
        </w:tc>
        <w:tc>
          <w:tcPr>
            <w:tcW w:w="1301" w:type="dxa"/>
          </w:tcPr>
          <w:p w:rsidR="003D6826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П14</w:t>
            </w:r>
          </w:p>
        </w:tc>
        <w:tc>
          <w:tcPr>
            <w:tcW w:w="989" w:type="dxa"/>
            <w:shd w:val="clear" w:color="auto" w:fill="auto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3D6826" w:rsidRPr="007372E2" w:rsidRDefault="003D6826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D631F" w:rsidRPr="007372E2" w:rsidTr="005D631F">
        <w:trPr>
          <w:trHeight w:val="391"/>
        </w:trPr>
        <w:tc>
          <w:tcPr>
            <w:tcW w:w="522" w:type="dxa"/>
            <w:shd w:val="clear" w:color="auto" w:fill="auto"/>
            <w:vAlign w:val="center"/>
          </w:tcPr>
          <w:p w:rsidR="005D631F" w:rsidRDefault="005D631F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64" w:type="dxa"/>
            <w:shd w:val="clear" w:color="auto" w:fill="auto"/>
          </w:tcPr>
          <w:p w:rsidR="005D631F" w:rsidRPr="00F312E9" w:rsidRDefault="004E6A15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312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Шеф-наладочные работы</w:t>
            </w:r>
            <w:r w:rsidR="005D631F" w:rsidRPr="00F312E9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1301" w:type="dxa"/>
          </w:tcPr>
          <w:p w:rsidR="005D631F" w:rsidRDefault="005D631F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9" w:type="dxa"/>
            <w:shd w:val="clear" w:color="auto" w:fill="auto"/>
          </w:tcPr>
          <w:p w:rsidR="005D631F" w:rsidRDefault="005D631F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5D631F" w:rsidRDefault="005D631F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D631F" w:rsidRPr="007372E2" w:rsidTr="00224966">
        <w:trPr>
          <w:trHeight w:val="131"/>
        </w:trPr>
        <w:tc>
          <w:tcPr>
            <w:tcW w:w="522" w:type="dxa"/>
            <w:shd w:val="clear" w:color="auto" w:fill="auto"/>
            <w:vAlign w:val="center"/>
          </w:tcPr>
          <w:p w:rsidR="005D631F" w:rsidRPr="007372E2" w:rsidRDefault="005D631F" w:rsidP="00737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187" w:type="dxa"/>
            <w:gridSpan w:val="4"/>
            <w:shd w:val="clear" w:color="auto" w:fill="auto"/>
            <w:vAlign w:val="center"/>
          </w:tcPr>
          <w:p w:rsidR="005D631F" w:rsidRPr="00D53D64" w:rsidRDefault="005D631F" w:rsidP="00D53D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372E2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3"/>
                <w:szCs w:val="23"/>
                <w:lang w:eastAsia="ru-RU"/>
              </w:rPr>
              <w:t xml:space="preserve">Отгрузочные реквизиты: </w:t>
            </w:r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>для ж/д доставки</w:t>
            </w:r>
            <w:r w:rsid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 xml:space="preserve"> -</w:t>
            </w:r>
            <w:r w:rsidR="00D53D6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3"/>
                <w:szCs w:val="23"/>
                <w:lang w:eastAsia="ru-RU"/>
              </w:rPr>
              <w:t xml:space="preserve"> </w:t>
            </w:r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 xml:space="preserve">станция Благовещенск </w:t>
            </w:r>
            <w:proofErr w:type="spellStart"/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>Заб</w:t>
            </w:r>
            <w:proofErr w:type="spellEnd"/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 xml:space="preserve">. Ж.Д. код </w:t>
            </w:r>
            <w:r w:rsid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>–</w:t>
            </w:r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 xml:space="preserve"> 954704</w:t>
            </w:r>
            <w:r w:rsid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>, для</w:t>
            </w:r>
            <w:r w:rsidR="00D53D64" w:rsidRPr="00D53D64">
              <w:rPr>
                <w:rFonts w:ascii="Times New Roman" w:eastAsia="Times New Roman" w:hAnsi="Times New Roman" w:cs="Times New Roman"/>
                <w:color w:val="000000"/>
                <w:spacing w:val="-1"/>
                <w:sz w:val="23"/>
                <w:szCs w:val="23"/>
                <w:lang w:eastAsia="ru-RU"/>
              </w:rPr>
              <w:t xml:space="preserve"> багажа и транспортной компании</w:t>
            </w:r>
            <w:r w:rsidR="00D53D6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- </w:t>
            </w:r>
            <w:r w:rsidR="00792A25" w:rsidRPr="00792A25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675003, Амурская обл., г.  Бл</w:t>
            </w:r>
            <w:r w:rsidR="00792A25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аговещенск, ул. Театральная, 179</w:t>
            </w:r>
          </w:p>
        </w:tc>
      </w:tr>
    </w:tbl>
    <w:p w:rsidR="005E7943" w:rsidRDefault="005E7943" w:rsidP="007372E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</w:p>
    <w:p w:rsidR="007372E2" w:rsidRPr="007372E2" w:rsidRDefault="007372E2" w:rsidP="007372E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2.Требования к условиям поставки</w:t>
      </w:r>
      <w:r w:rsidR="005D631F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и оплаты</w:t>
      </w:r>
      <w:r w:rsidRPr="007372E2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оборудования</w:t>
      </w:r>
    </w:p>
    <w:p w:rsidR="007372E2" w:rsidRPr="00852BC6" w:rsidRDefault="007372E2" w:rsidP="007372E2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E048DB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 поставки продукции на склад Гр</w:t>
      </w:r>
      <w:bookmarkStart w:id="0" w:name="_GoBack"/>
      <w:bookmarkEnd w:id="0"/>
      <w:r w:rsidRPr="00E048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узополучателя: </w:t>
      </w:r>
      <w:r w:rsidR="00E400C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 течение</w:t>
      </w:r>
      <w:r w:rsidR="00E048DB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56 календарных дней с даты заключения договора</w:t>
      </w:r>
      <w:r w:rsidRPr="007372E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</w:t>
      </w:r>
    </w:p>
    <w:p w:rsidR="003D6826" w:rsidRPr="007372E2" w:rsidRDefault="005E7943" w:rsidP="005D631F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="005D631F" w:rsidRPr="005D631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Предусмотреть выполнение шеф-наладочных работ предприятием изготовителем на объекте.   Стоимость шеф-наладочных работ в закупочной документ</w:t>
      </w:r>
      <w:r w:rsidR="005D631F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ации выделить отдельной строкой</w:t>
      </w:r>
      <w:r w:rsidR="00852BC6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.</w:t>
      </w:r>
    </w:p>
    <w:p w:rsidR="007372E2" w:rsidRPr="00E048DB" w:rsidRDefault="007372E2" w:rsidP="007372E2">
      <w:pPr>
        <w:widowControl w:val="0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Условия оплаты указаны в проекте договора. Допускаются иные предложения по условиям оплаты оборудования, не ухудшающие установленные заказчиком.</w:t>
      </w:r>
    </w:p>
    <w:p w:rsidR="00E048DB" w:rsidRPr="007372E2" w:rsidRDefault="00E048DB" w:rsidP="00E048DB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72E2" w:rsidRDefault="007372E2" w:rsidP="007372E2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3.Требования к поставляемому оборудованию</w:t>
      </w:r>
    </w:p>
    <w:p w:rsidR="00E1211F" w:rsidRDefault="00E1211F" w:rsidP="00E121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3.1. </w:t>
      </w:r>
      <w:r w:rsidRPr="00E1211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Корпуса всех установок </w:t>
      </w:r>
      <w:r w:rsidR="00FC7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</w:t>
      </w:r>
      <w:r w:rsidRPr="00E1211F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должны иметь алюминиевый каркас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1211F" w:rsidRDefault="00E1211F" w:rsidP="00E121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3.2.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1211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Профильная скорость воздуха в рабочей точке не более 2 м/с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1211F" w:rsidRPr="00E1211F" w:rsidRDefault="00E1211F" w:rsidP="00E1211F">
      <w:pPr>
        <w:pStyle w:val="ae"/>
        <w:rPr>
          <w:rFonts w:ascii="Times New Roman" w:eastAsia="Calibri" w:hAnsi="Times New Roman" w:cs="Times New Roman"/>
          <w:sz w:val="26"/>
          <w:szCs w:val="26"/>
        </w:rPr>
      </w:pPr>
      <w:r w:rsidRPr="00E12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3.3.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E1211F">
        <w:rPr>
          <w:rFonts w:ascii="Times New Roman" w:eastAsia="Calibri" w:hAnsi="Times New Roman" w:cs="Times New Roman"/>
          <w:sz w:val="26"/>
          <w:szCs w:val="26"/>
        </w:rPr>
        <w:t>Толщина панели: не менее 50 мм с наполнением из минеральной ваты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E1211F">
        <w:rPr>
          <w:rFonts w:ascii="Times New Roman" w:eastAsia="Calibri" w:hAnsi="Times New Roman" w:cs="Times New Roman"/>
          <w:sz w:val="26"/>
          <w:szCs w:val="26"/>
        </w:rPr>
        <w:t>Класс теплоотдачи – Т2</w:t>
      </w:r>
      <w:r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Pr="00E1211F">
        <w:rPr>
          <w:rFonts w:ascii="Times New Roman" w:eastAsia="Calibri" w:hAnsi="Times New Roman" w:cs="Times New Roman"/>
          <w:sz w:val="26"/>
          <w:szCs w:val="26"/>
        </w:rPr>
        <w:t>Класс по тепловым мостикам – ТВ3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7372E2" w:rsidRPr="007372E2" w:rsidRDefault="007372E2" w:rsidP="007372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E12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.4</w:t>
      </w: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:rsidR="007372E2" w:rsidRPr="007372E2" w:rsidRDefault="00E1211F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3.5</w:t>
      </w:r>
      <w:r w:rsidR="007372E2"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Ключи управления, кнопки, переключатели и другие органы управления должны снабжаться надписями на русском языке, указывающими его назначение и состояние («включено», «отключено» и т.п.) согласно ГОСТ 12.2.007.0-75. </w:t>
      </w:r>
    </w:p>
    <w:p w:rsidR="003A13D1" w:rsidRDefault="003A13D1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A13D1" w:rsidRDefault="003A13D1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72E2" w:rsidRPr="007372E2" w:rsidRDefault="00E1211F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3.6</w:t>
      </w:r>
      <w:r w:rsidR="007372E2"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Заземляющие зажимы должны соответствовать требованиям ГОСТ 21130-75 «Изделия электротехнические. Зажимы заземляющие и знаки заземления. Конструкция и размеры».</w:t>
      </w:r>
    </w:p>
    <w:p w:rsidR="007372E2" w:rsidRDefault="00E1211F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3.7</w:t>
      </w:r>
      <w:r w:rsidR="007372E2"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к стойкости устройств при воздействии механических факторов в условиях хранения и транспортирования должны соответствовать ГОСТ 23216-78 «Межгосударственный стандарт. Изделия электротехнические. Хранение, транспортирование, временная противокоррозионная защита, упаковка. Общие требования».</w:t>
      </w:r>
    </w:p>
    <w:p w:rsidR="00E1211F" w:rsidRPr="008A7CF2" w:rsidRDefault="00E1211F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1211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3.8.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A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 должно соответствовать требованиям </w:t>
      </w:r>
      <w:r w:rsidR="008A7CF2" w:rsidRPr="008A7C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 60.13330.2016 </w:t>
      </w:r>
      <w:r w:rsidR="008A7CF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8A7CF2" w:rsidRPr="008A7C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Отопление, вентиляция и кондиционирование воздуха</w:t>
      </w:r>
      <w:r w:rsidR="008A7CF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7372E2" w:rsidRPr="007372E2" w:rsidRDefault="008A7CF2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3.9</w:t>
      </w:r>
      <w:r w:rsidR="007372E2"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Оборудование должно быть новым, 2020гг. выпуска, ранее не использованными, серийно выпускаться и соответствовать техническим </w:t>
      </w:r>
      <w:r w:rsidR="00E400C5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характеристикам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указанным</w:t>
      </w:r>
      <w:r w:rsidR="0000115D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E400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257C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риложении №1</w:t>
      </w:r>
      <w:r w:rsidR="0000115D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0115D" w:rsidRPr="007372E2" w:rsidRDefault="008A7CF2" w:rsidP="007372E2">
      <w:pPr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3.10</w:t>
      </w:r>
      <w:r w:rsidR="007372E2"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5E794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предлагаемое оборудование должно быть предоставлено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2BC6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подробное</w:t>
      </w:r>
      <w:r w:rsidR="007372E2"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техническое описание с указанием названия завода-изготовителя, электрические схемы, руководства по эксплуата</w:t>
      </w:r>
      <w:r w:rsidR="0000115D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ции. </w:t>
      </w:r>
    </w:p>
    <w:p w:rsidR="007372E2" w:rsidRPr="00735F36" w:rsidRDefault="007372E2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</w:t>
      </w:r>
      <w:r w:rsidR="008A7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852BC6" w:rsidRPr="00852BC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735F36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Марки и тип</w:t>
      </w:r>
      <w:r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2BC6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оборудования</w:t>
      </w:r>
      <w:r w:rsidR="00735F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изменению не подлежат</w:t>
      </w:r>
      <w:r w:rsidR="00852BC6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связи с тем, что производится модернизация</w:t>
      </w:r>
      <w:r w:rsidR="00E400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уже</w:t>
      </w:r>
      <w:r w:rsidR="00852BC6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смонтированного вентиляционного </w:t>
      </w:r>
      <w:r w:rsidR="005E7943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оборудования</w:t>
      </w:r>
      <w:r w:rsidR="005E79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марки </w:t>
      </w:r>
      <w:r w:rsidR="005E7943" w:rsidRPr="00735F36">
        <w:rPr>
          <w:rFonts w:ascii="Times New Roman" w:eastAsia="Times New Roman" w:hAnsi="Times New Roman" w:cs="Times New Roman"/>
          <w:sz w:val="26"/>
          <w:szCs w:val="26"/>
          <w:lang w:eastAsia="ru-RU"/>
        </w:rPr>
        <w:t>GLOBAL STAR</w:t>
      </w:r>
      <w:r w:rsidR="004257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указанной в Приложении</w:t>
      </w:r>
      <w:r w:rsidR="00D53D64" w:rsidRPr="00735F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№1</w:t>
      </w:r>
      <w:r w:rsidR="005E7943" w:rsidRPr="00735F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72E2" w:rsidRDefault="007372E2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</w:t>
      </w:r>
      <w:r w:rsidR="008A7CF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12</w:t>
      </w: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Pr="007372E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Гарантия на поставляемое оборудование, включая все его составляющие части (комплектующие изделия) должна составлять не менее, чем </w:t>
      </w:r>
      <w:r w:rsidR="003A13D1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36</w:t>
      </w:r>
      <w:r w:rsidRPr="007372E2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месяцев. </w:t>
      </w:r>
      <w:r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Время начала исчисления гарантийного срока – с момента ввода оборудования в эксплуатацию, но не </w:t>
      </w:r>
      <w:r w:rsidR="004E6A15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4</w:t>
      </w:r>
      <w:r w:rsidR="00852BC6" w:rsidRPr="00852BC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месяцев с момента поставки. Поставщик должен за свой счет и в сроки, согласованные с Заказчиком, устранять любые дефекты в поставляемом оборудовании, материалах и выполняемых работах, выявленных в период гарантийного срока. В случае выхода из строя оборудования Поставщик обязан направить своего представителя или представителя завода-изготовителя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E048D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48DB" w:rsidRPr="007372E2" w:rsidRDefault="00E048DB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72E2" w:rsidRPr="007372E2" w:rsidRDefault="007372E2" w:rsidP="007372E2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4. </w:t>
      </w:r>
      <w:r w:rsidRPr="007372E2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Требования к участникам закупочной процедуры</w:t>
      </w:r>
    </w:p>
    <w:p w:rsidR="007372E2" w:rsidRPr="00594C02" w:rsidRDefault="007372E2" w:rsidP="007372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72E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4.1.</w:t>
      </w:r>
      <w:r w:rsidRPr="007372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 должен указать в составе коммерческого предложения </w:t>
      </w:r>
      <w:r w:rsidRPr="00594C0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Производителя, а также представить технические характеристики предлагаемого оборудования.</w:t>
      </w:r>
    </w:p>
    <w:p w:rsidR="00594C02" w:rsidRPr="00594C02" w:rsidRDefault="00594C02" w:rsidP="007372E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94C02" w:rsidRPr="00594C02" w:rsidRDefault="00594C02" w:rsidP="0050600F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594C02">
        <w:rPr>
          <w:rFonts w:ascii="Times New Roman" w:hAnsi="Times New Roman" w:cs="Times New Roman"/>
          <w:b/>
          <w:sz w:val="26"/>
          <w:szCs w:val="26"/>
        </w:rPr>
        <w:t>5. Требования к участнику, признанному победителем закупочной процедуры.</w:t>
      </w:r>
    </w:p>
    <w:p w:rsidR="007372E2" w:rsidRPr="007372E2" w:rsidRDefault="00594C02" w:rsidP="007372E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594C02">
        <w:rPr>
          <w:rFonts w:ascii="Times New Roman" w:eastAsia="Calibri" w:hAnsi="Times New Roman" w:cs="Times New Roman"/>
          <w:b/>
          <w:sz w:val="26"/>
          <w:szCs w:val="26"/>
        </w:rPr>
        <w:t xml:space="preserve">5.1 </w:t>
      </w:r>
      <w:r w:rsidR="007372E2" w:rsidRPr="00594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Участник, признанный победителем закупочной процедуры, в течение 5 рабочих дней после размещения итогового протокола по выбору победителя на сайте </w:t>
      </w:r>
      <w:hyperlink r:id="rId6" w:history="1">
        <w:r w:rsidR="007372E2" w:rsidRPr="00594C02">
          <w:rPr>
            <w:rFonts w:ascii="Times New Roman" w:eastAsia="Times New Roman" w:hAnsi="Times New Roman" w:cs="Times New Roman"/>
            <w:bCs/>
            <w:color w:val="0563C1"/>
            <w:sz w:val="26"/>
            <w:szCs w:val="26"/>
            <w:u w:val="single"/>
            <w:lang w:eastAsia="ru-RU"/>
          </w:rPr>
          <w:t>www.zakupki.gov.ru</w:t>
        </w:r>
      </w:hyperlink>
      <w:r w:rsidR="007372E2" w:rsidRPr="00594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(до заключения договора) должен предоставить в адрес Заказчика на электронный адрес </w:t>
      </w:r>
      <w:proofErr w:type="spellStart"/>
      <w:r w:rsidR="004E6A15" w:rsidRPr="00594C02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oos</w:t>
      </w:r>
      <w:proofErr w:type="spellEnd"/>
      <w:r w:rsidR="004E6A15" w:rsidRPr="00594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5@</w:t>
      </w:r>
      <w:proofErr w:type="spellStart"/>
      <w:r w:rsidR="004E6A15" w:rsidRPr="00594C02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drsk</w:t>
      </w:r>
      <w:proofErr w:type="spellEnd"/>
      <w:r w:rsidR="004E6A15" w:rsidRPr="00594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proofErr w:type="spellStart"/>
      <w:r w:rsidR="004E6A15" w:rsidRPr="00594C02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ru</w:t>
      </w:r>
      <w:proofErr w:type="spellEnd"/>
      <w:r w:rsidR="007372E2" w:rsidRPr="00594C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письмо-подтверждение завода-изготовителя о</w:t>
      </w:r>
      <w:r w:rsidR="007372E2" w:rsidRPr="007372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согласии на изготовление оборудования с указанием конкретных сроков изготовления и предлагаемых гарантийных сроков.</w:t>
      </w:r>
    </w:p>
    <w:p w:rsidR="0061733D" w:rsidRDefault="0061733D" w:rsidP="007372E2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</w:p>
    <w:p w:rsidR="008C22D9" w:rsidRDefault="00735F36" w:rsidP="006A7EF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  <w:r w:rsidRPr="00735F36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В случае не предоставления </w:t>
      </w:r>
      <w:r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документов, указанных в пункте </w:t>
      </w:r>
      <w:r w:rsidR="00594C02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5</w:t>
      </w:r>
      <w:r w:rsidR="001A66E9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.</w:t>
      </w:r>
      <w:r w:rsidR="00594C02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1</w:t>
      </w:r>
      <w:r w:rsidR="001A66E9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. настоящих</w:t>
      </w:r>
      <w:r w:rsidRPr="00735F36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 </w:t>
      </w:r>
      <w:r w:rsidR="001A66E9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>технических требований</w:t>
      </w:r>
      <w:r w:rsidRPr="00735F36"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  <w:t xml:space="preserve"> Участник считается утратившим статус победителя, в соответствии с условиями документации о закупке.</w:t>
      </w:r>
    </w:p>
    <w:p w:rsidR="00735F36" w:rsidRDefault="00735F36" w:rsidP="006A7EF5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6"/>
          <w:szCs w:val="26"/>
        </w:rPr>
      </w:pPr>
    </w:p>
    <w:p w:rsidR="00735F36" w:rsidRPr="00852BC6" w:rsidRDefault="00735F36" w:rsidP="006A7E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EE3BD5" w:rsidRPr="00852BC6" w:rsidRDefault="006A7EF5" w:rsidP="006A7E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</w:t>
      </w:r>
      <w:r w:rsidR="00D53D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№1- Технические характеристики</w:t>
      </w:r>
      <w:r w:rsidR="004257C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вентиляционного оборудования – на 30 л. в эл. виде</w:t>
      </w:r>
    </w:p>
    <w:p w:rsidR="00076B78" w:rsidRPr="00852BC6" w:rsidRDefault="00D53D64" w:rsidP="006A7E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Приложение №2-</w:t>
      </w:r>
      <w:r w:rsidR="00EE3BD5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Рабочая документация шифр В-025-2008/201</w:t>
      </w:r>
      <w:r w:rsidR="00852BC6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EE3BD5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-</w:t>
      </w:r>
      <w:r w:rsidR="00852BC6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ОВ</w:t>
      </w:r>
      <w:r w:rsidR="00E556DB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852BC6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книга 2 – на 72</w:t>
      </w:r>
      <w:r w:rsidR="00E556DB" w:rsidRPr="00852BC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л. в эл. виде</w:t>
      </w:r>
    </w:p>
    <w:p w:rsidR="00076B78" w:rsidRPr="00852BC6" w:rsidRDefault="00076B78" w:rsidP="004840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7EF5" w:rsidRPr="00852BC6" w:rsidRDefault="006A7EF5" w:rsidP="004840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7EF5" w:rsidRDefault="006A7EF5" w:rsidP="00CB0BAC">
      <w:pPr>
        <w:spacing w:line="240" w:lineRule="auto"/>
        <w:rPr>
          <w:rFonts w:ascii="Times New Roman" w:hAnsi="Times New Roman" w:cs="Times New Roman"/>
        </w:rPr>
      </w:pPr>
    </w:p>
    <w:p w:rsidR="006A7EF5" w:rsidRDefault="006A7EF5" w:rsidP="00CB0BAC">
      <w:pPr>
        <w:spacing w:line="240" w:lineRule="auto"/>
        <w:rPr>
          <w:rFonts w:ascii="Times New Roman" w:hAnsi="Times New Roman" w:cs="Times New Roman"/>
        </w:rPr>
      </w:pPr>
    </w:p>
    <w:p w:rsidR="00E556DB" w:rsidRDefault="00E556DB" w:rsidP="003D7DD2">
      <w:pPr>
        <w:spacing w:after="0" w:line="240" w:lineRule="auto"/>
        <w:rPr>
          <w:rFonts w:ascii="Times New Roman" w:hAnsi="Times New Roman" w:cs="Times New Roman"/>
        </w:rPr>
      </w:pPr>
    </w:p>
    <w:p w:rsidR="00E556DB" w:rsidRDefault="00E556D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2758EB" w:rsidRDefault="002758EB" w:rsidP="003D7DD2">
      <w:pPr>
        <w:spacing w:after="0" w:line="240" w:lineRule="auto"/>
        <w:rPr>
          <w:rFonts w:ascii="Times New Roman" w:hAnsi="Times New Roman" w:cs="Times New Roman"/>
        </w:rPr>
      </w:pPr>
    </w:p>
    <w:p w:rsidR="00E556DB" w:rsidRDefault="00E556DB" w:rsidP="003D7DD2">
      <w:pPr>
        <w:spacing w:after="0" w:line="240" w:lineRule="auto"/>
        <w:rPr>
          <w:rFonts w:ascii="Times New Roman" w:hAnsi="Times New Roman" w:cs="Times New Roman"/>
        </w:rPr>
      </w:pPr>
    </w:p>
    <w:p w:rsidR="003D7DD2" w:rsidRPr="002758EB" w:rsidRDefault="002758EB" w:rsidP="003D7D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758EB">
        <w:rPr>
          <w:rFonts w:ascii="Times New Roman" w:hAnsi="Times New Roman" w:cs="Times New Roman"/>
          <w:sz w:val="20"/>
          <w:szCs w:val="20"/>
        </w:rPr>
        <w:t>Иванов С.Н.</w:t>
      </w:r>
    </w:p>
    <w:p w:rsidR="003D7DD2" w:rsidRPr="002758EB" w:rsidRDefault="002758EB" w:rsidP="003D7DD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758EB">
        <w:rPr>
          <w:rFonts w:ascii="Times New Roman" w:hAnsi="Times New Roman" w:cs="Times New Roman"/>
          <w:sz w:val="20"/>
          <w:szCs w:val="20"/>
        </w:rPr>
        <w:t>8 (4162) 397-212</w:t>
      </w:r>
    </w:p>
    <w:sectPr w:rsidR="003D7DD2" w:rsidRPr="002758EB" w:rsidSect="00076B7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7049"/>
    <w:multiLevelType w:val="hybridMultilevel"/>
    <w:tmpl w:val="3CD8ADEE"/>
    <w:lvl w:ilvl="0" w:tplc="C54ED788">
      <w:start w:val="10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6415E6E"/>
    <w:multiLevelType w:val="hybridMultilevel"/>
    <w:tmpl w:val="E540584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27B86B66"/>
    <w:multiLevelType w:val="hybridMultilevel"/>
    <w:tmpl w:val="81BCA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1410F"/>
    <w:multiLevelType w:val="hybridMultilevel"/>
    <w:tmpl w:val="1750A15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3476720"/>
    <w:multiLevelType w:val="multilevel"/>
    <w:tmpl w:val="23F02A4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4A3E17"/>
    <w:multiLevelType w:val="hybridMultilevel"/>
    <w:tmpl w:val="5A18E2A8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0F1F33"/>
    <w:multiLevelType w:val="hybridMultilevel"/>
    <w:tmpl w:val="C1B03686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9" w15:restartNumberingAfterBreak="0">
    <w:nsid w:val="5DFE30F1"/>
    <w:multiLevelType w:val="multilevel"/>
    <w:tmpl w:val="C1EADAC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440"/>
      </w:pPr>
      <w:rPr>
        <w:rFonts w:hint="default"/>
      </w:rPr>
    </w:lvl>
  </w:abstractNum>
  <w:abstractNum w:abstractNumId="10" w15:restartNumberingAfterBreak="0">
    <w:nsid w:val="5E5647C3"/>
    <w:multiLevelType w:val="multilevel"/>
    <w:tmpl w:val="A2A2C076"/>
    <w:lvl w:ilvl="0">
      <w:start w:val="10"/>
      <w:numFmt w:val="decimal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0" w:hanging="1800"/>
      </w:pPr>
      <w:rPr>
        <w:rFonts w:hint="default"/>
      </w:rPr>
    </w:lvl>
  </w:abstractNum>
  <w:abstractNum w:abstractNumId="11" w15:restartNumberingAfterBreak="0">
    <w:nsid w:val="601600E6"/>
    <w:multiLevelType w:val="multilevel"/>
    <w:tmpl w:val="5CD4AB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2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8"/>
  </w:num>
  <w:num w:numId="6">
    <w:abstractNumId w:val="13"/>
  </w:num>
  <w:num w:numId="7">
    <w:abstractNumId w:val="4"/>
  </w:num>
  <w:num w:numId="8">
    <w:abstractNumId w:val="7"/>
  </w:num>
  <w:num w:numId="9">
    <w:abstractNumId w:val="12"/>
  </w:num>
  <w:num w:numId="10">
    <w:abstractNumId w:val="5"/>
  </w:num>
  <w:num w:numId="11">
    <w:abstractNumId w:val="0"/>
  </w:num>
  <w:num w:numId="12">
    <w:abstractNumId w:val="1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3E"/>
    <w:rsid w:val="0000115D"/>
    <w:rsid w:val="0001658B"/>
    <w:rsid w:val="00025ED2"/>
    <w:rsid w:val="0006780A"/>
    <w:rsid w:val="00076B78"/>
    <w:rsid w:val="00133F79"/>
    <w:rsid w:val="00166FE4"/>
    <w:rsid w:val="00195989"/>
    <w:rsid w:val="001A5762"/>
    <w:rsid w:val="001A66E9"/>
    <w:rsid w:val="001E53AC"/>
    <w:rsid w:val="00203CBC"/>
    <w:rsid w:val="002068AD"/>
    <w:rsid w:val="002758EB"/>
    <w:rsid w:val="00282354"/>
    <w:rsid w:val="00287E08"/>
    <w:rsid w:val="00297EA4"/>
    <w:rsid w:val="002E5AEE"/>
    <w:rsid w:val="002F2A79"/>
    <w:rsid w:val="0032443E"/>
    <w:rsid w:val="00334E74"/>
    <w:rsid w:val="0037011E"/>
    <w:rsid w:val="0038532B"/>
    <w:rsid w:val="003A13D1"/>
    <w:rsid w:val="003A3079"/>
    <w:rsid w:val="003B31D8"/>
    <w:rsid w:val="003B464B"/>
    <w:rsid w:val="003D6826"/>
    <w:rsid w:val="003D7DD2"/>
    <w:rsid w:val="00401471"/>
    <w:rsid w:val="00407630"/>
    <w:rsid w:val="004257C8"/>
    <w:rsid w:val="004415C0"/>
    <w:rsid w:val="0047220A"/>
    <w:rsid w:val="0048402C"/>
    <w:rsid w:val="004C2BDD"/>
    <w:rsid w:val="004C36C6"/>
    <w:rsid w:val="004C48EF"/>
    <w:rsid w:val="004C67E6"/>
    <w:rsid w:val="004E6A15"/>
    <w:rsid w:val="004F3695"/>
    <w:rsid w:val="005030DE"/>
    <w:rsid w:val="0050600F"/>
    <w:rsid w:val="0056131C"/>
    <w:rsid w:val="005639DA"/>
    <w:rsid w:val="00594C02"/>
    <w:rsid w:val="005D631F"/>
    <w:rsid w:val="005E7943"/>
    <w:rsid w:val="00611ED8"/>
    <w:rsid w:val="00616F02"/>
    <w:rsid w:val="0061733D"/>
    <w:rsid w:val="00691B16"/>
    <w:rsid w:val="006A39E7"/>
    <w:rsid w:val="006A7EF5"/>
    <w:rsid w:val="0070698B"/>
    <w:rsid w:val="00735F36"/>
    <w:rsid w:val="0073713E"/>
    <w:rsid w:val="00737296"/>
    <w:rsid w:val="007372E2"/>
    <w:rsid w:val="0074077E"/>
    <w:rsid w:val="0077741A"/>
    <w:rsid w:val="00792A25"/>
    <w:rsid w:val="007A4DD4"/>
    <w:rsid w:val="008049BD"/>
    <w:rsid w:val="00812B06"/>
    <w:rsid w:val="00816E4B"/>
    <w:rsid w:val="00852BC6"/>
    <w:rsid w:val="00853E27"/>
    <w:rsid w:val="008567D4"/>
    <w:rsid w:val="008A7CF2"/>
    <w:rsid w:val="008C22D9"/>
    <w:rsid w:val="00911299"/>
    <w:rsid w:val="009D0ED4"/>
    <w:rsid w:val="009E72E5"/>
    <w:rsid w:val="009F5633"/>
    <w:rsid w:val="009F622E"/>
    <w:rsid w:val="009F75E1"/>
    <w:rsid w:val="00A14281"/>
    <w:rsid w:val="00A6561C"/>
    <w:rsid w:val="00A71813"/>
    <w:rsid w:val="00A765FC"/>
    <w:rsid w:val="00AE08A6"/>
    <w:rsid w:val="00AE1690"/>
    <w:rsid w:val="00B44F91"/>
    <w:rsid w:val="00B87A56"/>
    <w:rsid w:val="00BF0E6C"/>
    <w:rsid w:val="00BF781D"/>
    <w:rsid w:val="00C51DE8"/>
    <w:rsid w:val="00C65AA2"/>
    <w:rsid w:val="00CB0BAC"/>
    <w:rsid w:val="00CD4E95"/>
    <w:rsid w:val="00CF1230"/>
    <w:rsid w:val="00D00FD4"/>
    <w:rsid w:val="00D10172"/>
    <w:rsid w:val="00D11D35"/>
    <w:rsid w:val="00D4493C"/>
    <w:rsid w:val="00D53D64"/>
    <w:rsid w:val="00D91F8F"/>
    <w:rsid w:val="00E048DB"/>
    <w:rsid w:val="00E1211F"/>
    <w:rsid w:val="00E21C3F"/>
    <w:rsid w:val="00E325B0"/>
    <w:rsid w:val="00E400C5"/>
    <w:rsid w:val="00E546D8"/>
    <w:rsid w:val="00E556DB"/>
    <w:rsid w:val="00E66E9A"/>
    <w:rsid w:val="00E724AD"/>
    <w:rsid w:val="00E82F35"/>
    <w:rsid w:val="00EA1B25"/>
    <w:rsid w:val="00EB1C49"/>
    <w:rsid w:val="00EE3BD5"/>
    <w:rsid w:val="00EE4E59"/>
    <w:rsid w:val="00F0524B"/>
    <w:rsid w:val="00F312E9"/>
    <w:rsid w:val="00F46024"/>
    <w:rsid w:val="00F6237B"/>
    <w:rsid w:val="00F62EB3"/>
    <w:rsid w:val="00F66DBB"/>
    <w:rsid w:val="00F7316F"/>
    <w:rsid w:val="00FA0077"/>
    <w:rsid w:val="00FA3D0B"/>
    <w:rsid w:val="00FC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DC26C-25FC-4D33-80F6-64A62241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1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13E"/>
    <w:pPr>
      <w:ind w:left="720"/>
      <w:contextualSpacing/>
    </w:pPr>
  </w:style>
  <w:style w:type="paragraph" w:customStyle="1" w:styleId="a5">
    <w:name w:val="Знак"/>
    <w:basedOn w:val="a"/>
    <w:rsid w:val="00203CBC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6">
    <w:name w:val="Hyperlink"/>
    <w:rsid w:val="00203CB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6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66E9A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nhideWhenUsed/>
    <w:rsid w:val="00EE3BD5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E3B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5D631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D631F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D631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D631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D631F"/>
    <w:rPr>
      <w:b/>
      <w:bCs/>
      <w:sz w:val="20"/>
      <w:szCs w:val="20"/>
    </w:rPr>
  </w:style>
  <w:style w:type="paragraph" w:styleId="ae">
    <w:name w:val="Plain Text"/>
    <w:basedOn w:val="a"/>
    <w:link w:val="af"/>
    <w:uiPriority w:val="99"/>
    <w:unhideWhenUsed/>
    <w:rsid w:val="00E1211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rsid w:val="00E1211F"/>
    <w:rPr>
      <w:rFonts w:ascii="Consolas" w:hAnsi="Consolas"/>
      <w:sz w:val="21"/>
      <w:szCs w:val="21"/>
    </w:rPr>
  </w:style>
  <w:style w:type="paragraph" w:styleId="af0">
    <w:name w:val="Revision"/>
    <w:hidden/>
    <w:uiPriority w:val="99"/>
    <w:semiHidden/>
    <w:rsid w:val="00E048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6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2111B-63F2-4417-AB8C-222FF5693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1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Авдеев</dc:creator>
  <cp:lastModifiedBy>Терёшкина Гузалия Мавлимьяновна</cp:lastModifiedBy>
  <cp:revision>11</cp:revision>
  <cp:lastPrinted>2020-04-15T07:49:00Z</cp:lastPrinted>
  <dcterms:created xsi:type="dcterms:W3CDTF">2020-04-15T07:41:00Z</dcterms:created>
  <dcterms:modified xsi:type="dcterms:W3CDTF">2020-04-22T03:48:00Z</dcterms:modified>
</cp:coreProperties>
</file>